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23D67" w14:textId="3A42DDE9" w:rsidR="00382C96" w:rsidRPr="00FC4E76" w:rsidRDefault="00382C96" w:rsidP="00382C96">
      <w:pPr>
        <w:ind w:left="6096"/>
        <w:rPr>
          <w:lang w:val="uk-UA"/>
        </w:rPr>
      </w:pPr>
      <w:r w:rsidRPr="00382C96">
        <w:rPr>
          <w:lang w:val="uk-UA"/>
        </w:rPr>
        <w:t>Додаток</w:t>
      </w:r>
      <w:r w:rsidR="00FC4E76">
        <w:rPr>
          <w:lang w:val="uk-UA"/>
        </w:rPr>
        <w:t xml:space="preserve"> 9</w:t>
      </w:r>
    </w:p>
    <w:p w14:paraId="326A72B5" w14:textId="77777777" w:rsidR="00382C96" w:rsidRPr="00382C96" w:rsidRDefault="00382C96" w:rsidP="00382C96">
      <w:pPr>
        <w:ind w:left="6096"/>
        <w:rPr>
          <w:sz w:val="22"/>
          <w:szCs w:val="22"/>
          <w:lang w:val="uk-UA"/>
        </w:rPr>
      </w:pPr>
    </w:p>
    <w:p w14:paraId="38BF5EE0" w14:textId="77777777" w:rsidR="00382C96" w:rsidRPr="00382C96" w:rsidRDefault="00382C96" w:rsidP="00382C96">
      <w:pPr>
        <w:ind w:left="6096"/>
        <w:rPr>
          <w:bCs/>
          <w:lang w:val="uk-UA"/>
        </w:rPr>
      </w:pPr>
      <w:r w:rsidRPr="00382C96">
        <w:rPr>
          <w:bCs/>
          <w:lang w:val="uk-UA"/>
        </w:rPr>
        <w:t>ЗАТВЕРДЖЕНО</w:t>
      </w:r>
      <w:r w:rsidRPr="00382C96">
        <w:rPr>
          <w:lang w:val="uk-UA"/>
        </w:rPr>
        <w:t> </w:t>
      </w:r>
      <w:r w:rsidRPr="00382C96">
        <w:rPr>
          <w:lang w:val="uk-UA"/>
        </w:rPr>
        <w:br/>
      </w:r>
      <w:r w:rsidRPr="00382C96">
        <w:rPr>
          <w:bCs/>
          <w:lang w:val="uk-UA"/>
        </w:rPr>
        <w:t>наказом керівника апарату Вищого антикорупційного суду</w:t>
      </w:r>
    </w:p>
    <w:p w14:paraId="7A409FE1" w14:textId="77777777" w:rsidR="00EB00CF" w:rsidRPr="00EB00CF" w:rsidRDefault="00EB00CF" w:rsidP="00EB00CF">
      <w:pPr>
        <w:ind w:left="6096"/>
        <w:rPr>
          <w:sz w:val="28"/>
          <w:szCs w:val="28"/>
          <w:lang w:val="uk-UA"/>
        </w:rPr>
      </w:pPr>
      <w:r w:rsidRPr="00EB00CF">
        <w:rPr>
          <w:bCs/>
          <w:lang w:val="uk-UA"/>
        </w:rPr>
        <w:t>від 06.11.2019 № 464/к</w:t>
      </w:r>
    </w:p>
    <w:p w14:paraId="53B4E81B" w14:textId="77777777" w:rsidR="00382C96" w:rsidRPr="00382C96" w:rsidRDefault="00382C96" w:rsidP="00382C96">
      <w:pPr>
        <w:ind w:left="6096"/>
        <w:jc w:val="center"/>
        <w:rPr>
          <w:sz w:val="28"/>
          <w:szCs w:val="28"/>
          <w:lang w:val="uk-UA"/>
        </w:rPr>
      </w:pPr>
    </w:p>
    <w:p w14:paraId="5E3930CB" w14:textId="77777777" w:rsidR="00382C96" w:rsidRPr="00382C96" w:rsidRDefault="00382C96" w:rsidP="00382C96">
      <w:pPr>
        <w:ind w:left="448" w:right="448"/>
        <w:jc w:val="center"/>
        <w:rPr>
          <w:b/>
          <w:bCs/>
          <w:lang w:val="uk-UA"/>
        </w:rPr>
      </w:pPr>
      <w:r w:rsidRPr="00382C96">
        <w:rPr>
          <w:b/>
          <w:bCs/>
          <w:lang w:val="uk-UA"/>
        </w:rPr>
        <w:t xml:space="preserve">УМОВИ </w:t>
      </w:r>
      <w:r w:rsidRPr="00382C96">
        <w:rPr>
          <w:b/>
          <w:lang w:val="uk-UA"/>
        </w:rPr>
        <w:br/>
      </w:r>
      <w:r w:rsidRPr="00382C96">
        <w:rPr>
          <w:b/>
          <w:bCs/>
          <w:lang w:val="uk-UA"/>
        </w:rPr>
        <w:t xml:space="preserve">проведення конкурсу </w:t>
      </w:r>
    </w:p>
    <w:p w14:paraId="5311C58B" w14:textId="77777777" w:rsidR="00382C96" w:rsidRPr="00872145" w:rsidRDefault="00382C96" w:rsidP="00382C96">
      <w:pPr>
        <w:ind w:left="448" w:right="448"/>
        <w:jc w:val="center"/>
        <w:rPr>
          <w:b/>
          <w:lang w:val="uk-UA"/>
        </w:rPr>
      </w:pPr>
      <w:r w:rsidRPr="00872145">
        <w:rPr>
          <w:b/>
          <w:bCs/>
          <w:lang w:val="uk-UA"/>
        </w:rPr>
        <w:t xml:space="preserve">на зайняття посади державної служби категорії «В» апарату Вищого антикорупційного суду –  </w:t>
      </w:r>
      <w:r w:rsidRPr="00872145">
        <w:rPr>
          <w:b/>
          <w:lang w:val="uk-UA"/>
        </w:rPr>
        <w:t xml:space="preserve">головного спеціаліста </w:t>
      </w:r>
      <w:r w:rsidRPr="00872145">
        <w:rPr>
          <w:rStyle w:val="40"/>
          <w:rFonts w:eastAsia="Calibri"/>
          <w:color w:val="000000"/>
          <w:sz w:val="24"/>
          <w:szCs w:val="24"/>
          <w:lang w:val="uk-UA" w:eastAsia="uk-UA"/>
        </w:rPr>
        <w:t>з питань проведення внутрішнього аудиту</w:t>
      </w:r>
      <w:r w:rsidRPr="00872145">
        <w:rPr>
          <w:rStyle w:val="40"/>
          <w:rFonts w:eastAsia="Calibri"/>
          <w:b w:val="0"/>
          <w:color w:val="000000"/>
          <w:sz w:val="24"/>
          <w:szCs w:val="24"/>
          <w:lang w:val="uk-UA" w:eastAsia="uk-UA"/>
        </w:rPr>
        <w:t xml:space="preserve"> </w:t>
      </w:r>
      <w:r w:rsidRPr="00872145">
        <w:rPr>
          <w:b/>
          <w:lang w:val="uk-UA"/>
        </w:rPr>
        <w:t>управління з організаційного забезпечення Апеляційної палати Вищого антикорупційного суду</w:t>
      </w: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2399"/>
        <w:gridCol w:w="6300"/>
      </w:tblGrid>
      <w:tr w:rsidR="00382C96" w:rsidRPr="00382C96" w14:paraId="4B4BF85C" w14:textId="77777777" w:rsidTr="003340E9">
        <w:tc>
          <w:tcPr>
            <w:tcW w:w="9373" w:type="dxa"/>
            <w:gridSpan w:val="3"/>
          </w:tcPr>
          <w:p w14:paraId="6BD4519E" w14:textId="77777777" w:rsidR="00382C96" w:rsidRPr="00382C96" w:rsidRDefault="00382C96" w:rsidP="003340E9">
            <w:pPr>
              <w:jc w:val="center"/>
              <w:rPr>
                <w:b/>
                <w:lang w:val="uk-UA"/>
              </w:rPr>
            </w:pPr>
            <w:r w:rsidRPr="00382C96">
              <w:rPr>
                <w:b/>
                <w:lang w:val="uk-UA"/>
              </w:rPr>
              <w:t>Загальні умови</w:t>
            </w:r>
          </w:p>
        </w:tc>
      </w:tr>
      <w:tr w:rsidR="00382C96" w:rsidRPr="00382C96" w14:paraId="47B726DB" w14:textId="77777777" w:rsidTr="003340E9">
        <w:tc>
          <w:tcPr>
            <w:tcW w:w="3041" w:type="dxa"/>
            <w:gridSpan w:val="2"/>
          </w:tcPr>
          <w:p w14:paraId="3C83B2DF" w14:textId="77777777" w:rsidR="00382C96" w:rsidRPr="00382C96" w:rsidRDefault="00382C96" w:rsidP="003340E9">
            <w:pPr>
              <w:rPr>
                <w:highlight w:val="yellow"/>
                <w:lang w:val="uk-UA"/>
              </w:rPr>
            </w:pPr>
            <w:r w:rsidRPr="00382C96">
              <w:rPr>
                <w:lang w:val="uk-UA"/>
              </w:rPr>
              <w:t>Посадові обов’язки</w:t>
            </w:r>
          </w:p>
        </w:tc>
        <w:tc>
          <w:tcPr>
            <w:tcW w:w="6332" w:type="dxa"/>
          </w:tcPr>
          <w:p w14:paraId="2371D980" w14:textId="77777777" w:rsidR="002334D4" w:rsidRPr="00FC4E76" w:rsidRDefault="002334D4" w:rsidP="002334D4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firstLine="207"/>
              <w:jc w:val="both"/>
              <w:rPr>
                <w:rStyle w:val="1"/>
                <w:rFonts w:eastAsia="Calibri"/>
                <w:b w:val="0"/>
                <w:bCs w:val="0"/>
                <w:sz w:val="22"/>
                <w:szCs w:val="22"/>
                <w:lang w:val="uk-UA"/>
              </w:rPr>
            </w:pPr>
            <w:r w:rsidRPr="00FC4E76">
              <w:rPr>
                <w:rStyle w:val="1"/>
                <w:rFonts w:eastAsia="Calibri"/>
                <w:b w:val="0"/>
                <w:bCs w:val="0"/>
                <w:sz w:val="22"/>
                <w:szCs w:val="22"/>
                <w:lang w:val="uk-UA"/>
              </w:rPr>
              <w:t>1. Надавати об’єктивні і незалежні висновки та рекомендації щодо</w:t>
            </w:r>
            <w:bookmarkStart w:id="0" w:name="o39"/>
            <w:bookmarkEnd w:id="0"/>
            <w:r w:rsidRPr="00FC4E76">
              <w:rPr>
                <w:rStyle w:val="1"/>
                <w:rFonts w:eastAsia="Calibri"/>
                <w:b w:val="0"/>
                <w:bCs w:val="0"/>
                <w:sz w:val="22"/>
                <w:szCs w:val="22"/>
                <w:lang w:val="uk-UA"/>
              </w:rPr>
              <w:t xml:space="preserve"> функціонування системи внутрішнього контролю та її удосконалення;</w:t>
            </w:r>
            <w:bookmarkStart w:id="1" w:name="o40"/>
            <w:bookmarkEnd w:id="1"/>
            <w:r w:rsidRPr="00FC4E76">
              <w:rPr>
                <w:rStyle w:val="1"/>
                <w:rFonts w:eastAsia="Calibri"/>
                <w:b w:val="0"/>
                <w:bCs w:val="0"/>
                <w:sz w:val="22"/>
                <w:szCs w:val="22"/>
                <w:lang w:val="uk-UA"/>
              </w:rPr>
              <w:t xml:space="preserve"> запобігання фактам незаконного та неефективного використання бюджетних коштів;</w:t>
            </w:r>
            <w:bookmarkStart w:id="2" w:name="o42"/>
            <w:bookmarkEnd w:id="2"/>
            <w:r w:rsidRPr="00FC4E76">
              <w:rPr>
                <w:rStyle w:val="1"/>
                <w:rFonts w:eastAsia="Calibri"/>
                <w:b w:val="0"/>
                <w:bCs w:val="0"/>
                <w:sz w:val="22"/>
                <w:szCs w:val="22"/>
                <w:lang w:val="uk-UA"/>
              </w:rPr>
              <w:t xml:space="preserve"> запобігання виникненню помилок чи інших недоліків у діяльності Апеляційної палати Вищого антикорупційного суду (далі – Суд).</w:t>
            </w:r>
          </w:p>
          <w:p w14:paraId="61B1B7B9" w14:textId="77777777" w:rsidR="002334D4" w:rsidRPr="00FC4E76" w:rsidRDefault="002334D4" w:rsidP="002334D4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firstLine="207"/>
              <w:jc w:val="both"/>
              <w:rPr>
                <w:rStyle w:val="1"/>
                <w:rFonts w:eastAsia="Calibri"/>
                <w:b w:val="0"/>
                <w:bCs w:val="0"/>
                <w:sz w:val="22"/>
                <w:szCs w:val="22"/>
                <w:lang w:val="uk-UA"/>
              </w:rPr>
            </w:pPr>
            <w:r w:rsidRPr="00FC4E76">
              <w:rPr>
                <w:rStyle w:val="1"/>
                <w:rFonts w:eastAsia="Calibri"/>
                <w:b w:val="0"/>
                <w:bCs w:val="0"/>
                <w:sz w:val="22"/>
                <w:szCs w:val="22"/>
                <w:lang w:val="uk-UA"/>
              </w:rPr>
              <w:t>2. Проводити оцінку ефективності функціонування системи внутрішнього контролю; ступеня виконання і досягнення цілей, визначених у стратегічних та річних планах; ефективності планування і виконання бюджетних програм та результатів їх виконання; стану збереження активів та інформації; стану управління державним майном; правильності ведення бухгалтерського обліку та достовірності фінансової і бюджетної звітності; ризиків, які негативно можуть вплинути на виконання функцій і завдань Суду.</w:t>
            </w:r>
          </w:p>
          <w:p w14:paraId="79E22532" w14:textId="77777777" w:rsidR="002334D4" w:rsidRPr="00FC4E76" w:rsidRDefault="002334D4" w:rsidP="002334D4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firstLine="207"/>
              <w:jc w:val="both"/>
              <w:rPr>
                <w:rStyle w:val="1"/>
                <w:rFonts w:eastAsia="Calibri"/>
                <w:b w:val="0"/>
                <w:bCs w:val="0"/>
                <w:sz w:val="22"/>
                <w:szCs w:val="22"/>
                <w:lang w:val="uk-UA"/>
              </w:rPr>
            </w:pPr>
            <w:r w:rsidRPr="00FC4E76">
              <w:rPr>
                <w:rStyle w:val="1"/>
                <w:rFonts w:eastAsia="Calibri"/>
                <w:b w:val="0"/>
                <w:bCs w:val="0"/>
                <w:sz w:val="22"/>
                <w:szCs w:val="22"/>
                <w:lang w:val="uk-UA"/>
              </w:rPr>
              <w:t>3. Проводити аналіз проектів наказів та інших документів, пов’язаних з використанням бюджетних коштів, для забезпечення їх цільового та ефективного використання.</w:t>
            </w:r>
          </w:p>
          <w:p w14:paraId="73B9EC11" w14:textId="77777777" w:rsidR="002334D4" w:rsidRPr="00FC4E76" w:rsidRDefault="002334D4" w:rsidP="002334D4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firstLine="207"/>
              <w:jc w:val="both"/>
              <w:rPr>
                <w:rStyle w:val="1"/>
                <w:rFonts w:eastAsia="Calibri"/>
                <w:b w:val="0"/>
                <w:bCs w:val="0"/>
                <w:sz w:val="22"/>
                <w:szCs w:val="22"/>
                <w:lang w:val="uk-UA"/>
              </w:rPr>
            </w:pPr>
            <w:r w:rsidRPr="00FC4E76">
              <w:rPr>
                <w:rStyle w:val="1"/>
                <w:rFonts w:eastAsia="Calibri"/>
                <w:b w:val="0"/>
                <w:bCs w:val="0"/>
                <w:sz w:val="22"/>
                <w:szCs w:val="22"/>
                <w:lang w:val="uk-UA"/>
              </w:rPr>
              <w:t xml:space="preserve">4. Планувати, організовувати та проводити внутрішні аудити, документувати їх результати, готувати аудиторські звіти, висновки та рекомендації, а також проводити моніторинг врахування рекомендацій. </w:t>
            </w:r>
          </w:p>
          <w:p w14:paraId="3EA24096" w14:textId="77777777" w:rsidR="002334D4" w:rsidRPr="00FC4E76" w:rsidRDefault="002334D4" w:rsidP="002334D4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firstLine="207"/>
              <w:jc w:val="both"/>
              <w:rPr>
                <w:rStyle w:val="1"/>
                <w:rFonts w:eastAsia="Calibri"/>
                <w:b w:val="0"/>
                <w:bCs w:val="0"/>
                <w:sz w:val="22"/>
                <w:szCs w:val="22"/>
                <w:lang w:val="uk-UA"/>
              </w:rPr>
            </w:pPr>
            <w:r w:rsidRPr="00FC4E76">
              <w:rPr>
                <w:rStyle w:val="1"/>
                <w:rFonts w:eastAsia="Calibri"/>
                <w:b w:val="0"/>
                <w:bCs w:val="0"/>
                <w:sz w:val="22"/>
                <w:szCs w:val="22"/>
                <w:lang w:val="uk-UA"/>
              </w:rPr>
              <w:t xml:space="preserve">5. Здійснювати заходи щодо усунення виявлених порушень і недоліків, установлених за результатами оцінки якості внутрішнього аудиту. </w:t>
            </w:r>
          </w:p>
          <w:p w14:paraId="7194906F" w14:textId="77777777" w:rsidR="002334D4" w:rsidRPr="00FC4E76" w:rsidRDefault="002334D4" w:rsidP="002334D4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firstLine="207"/>
              <w:jc w:val="both"/>
              <w:rPr>
                <w:rStyle w:val="1"/>
                <w:rFonts w:eastAsia="Calibri"/>
                <w:b w:val="0"/>
                <w:bCs w:val="0"/>
                <w:sz w:val="22"/>
                <w:szCs w:val="22"/>
                <w:lang w:val="uk-UA"/>
              </w:rPr>
            </w:pPr>
            <w:r w:rsidRPr="00FC4E76">
              <w:rPr>
                <w:rStyle w:val="1"/>
                <w:rFonts w:eastAsia="Calibri"/>
                <w:b w:val="0"/>
                <w:bCs w:val="0"/>
                <w:sz w:val="22"/>
                <w:szCs w:val="22"/>
                <w:lang w:val="uk-UA"/>
              </w:rPr>
              <w:t xml:space="preserve">6. Взаємодіяти зі структурними підрозділами Суду, іншими державними органами, підприємствами, їх об’єднаннями, установами та організаціями з питань проведення внутрішнього аудиту. </w:t>
            </w:r>
          </w:p>
          <w:p w14:paraId="6B75D946" w14:textId="77777777" w:rsidR="002334D4" w:rsidRPr="00FC4E76" w:rsidRDefault="002334D4" w:rsidP="002334D4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firstLine="207"/>
              <w:jc w:val="both"/>
              <w:rPr>
                <w:rStyle w:val="1"/>
                <w:rFonts w:eastAsia="Calibri"/>
                <w:b w:val="0"/>
                <w:bCs w:val="0"/>
                <w:sz w:val="22"/>
                <w:szCs w:val="22"/>
                <w:lang w:val="uk-UA"/>
              </w:rPr>
            </w:pPr>
            <w:r w:rsidRPr="00FC4E76">
              <w:rPr>
                <w:rStyle w:val="1"/>
                <w:rFonts w:eastAsia="Calibri"/>
                <w:b w:val="0"/>
                <w:bCs w:val="0"/>
                <w:sz w:val="22"/>
                <w:szCs w:val="22"/>
                <w:lang w:val="uk-UA"/>
              </w:rPr>
              <w:t xml:space="preserve">7. Невідкладно інформувати керівника про ознаки шахрайства, корупційних діянь або нецільового використання бюджетних коштів, марнотратства, зловживання службовим становищем та інших порушень фінансово-бюджетної дисципліни, які призвели (можуть призвести) до втрат чи збитків, з наданням рекомендацій щодо вжиття необхідних заходів. </w:t>
            </w:r>
          </w:p>
          <w:p w14:paraId="231D4273" w14:textId="77777777" w:rsidR="002334D4" w:rsidRPr="00FC4E76" w:rsidRDefault="002334D4" w:rsidP="002334D4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firstLine="207"/>
              <w:jc w:val="both"/>
              <w:rPr>
                <w:rStyle w:val="1"/>
                <w:rFonts w:eastAsia="Calibri"/>
                <w:b w:val="0"/>
                <w:bCs w:val="0"/>
                <w:sz w:val="22"/>
                <w:szCs w:val="22"/>
                <w:lang w:val="uk-UA"/>
              </w:rPr>
            </w:pPr>
            <w:r w:rsidRPr="00FC4E76">
              <w:rPr>
                <w:rStyle w:val="1"/>
                <w:rFonts w:eastAsia="Calibri"/>
                <w:b w:val="0"/>
                <w:bCs w:val="0"/>
                <w:sz w:val="22"/>
                <w:szCs w:val="22"/>
                <w:lang w:val="uk-UA"/>
              </w:rPr>
              <w:t>8. Вживати заходів щодо недопущення виникнення конфлікту інтересів.</w:t>
            </w:r>
          </w:p>
          <w:p w14:paraId="348AFE89" w14:textId="77777777" w:rsidR="002334D4" w:rsidRPr="00FC4E76" w:rsidRDefault="002334D4" w:rsidP="002334D4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firstLine="207"/>
              <w:jc w:val="both"/>
              <w:rPr>
                <w:rStyle w:val="1"/>
                <w:rFonts w:eastAsia="Calibri"/>
                <w:b w:val="0"/>
                <w:bCs w:val="0"/>
                <w:sz w:val="22"/>
                <w:szCs w:val="22"/>
                <w:lang w:val="uk-UA"/>
              </w:rPr>
            </w:pPr>
            <w:r w:rsidRPr="00FC4E76">
              <w:rPr>
                <w:rStyle w:val="1"/>
                <w:rFonts w:eastAsia="Calibri"/>
                <w:b w:val="0"/>
                <w:bCs w:val="0"/>
                <w:sz w:val="22"/>
                <w:szCs w:val="22"/>
                <w:lang w:val="uk-UA"/>
              </w:rPr>
              <w:t>9. Проводити опитування та інтерв’ювання працівників (за їх згодою), готувати запити на інформацію.</w:t>
            </w:r>
          </w:p>
          <w:p w14:paraId="53538F8E" w14:textId="77777777" w:rsidR="00382C96" w:rsidRPr="00FC4E76" w:rsidRDefault="002334D4" w:rsidP="002334D4">
            <w:pPr>
              <w:ind w:firstLine="207"/>
              <w:jc w:val="both"/>
              <w:rPr>
                <w:highlight w:val="yellow"/>
                <w:lang w:val="uk-UA"/>
              </w:rPr>
            </w:pPr>
            <w:r w:rsidRPr="00FC4E76">
              <w:rPr>
                <w:rStyle w:val="1"/>
                <w:rFonts w:eastAsia="Calibri"/>
                <w:bCs/>
                <w:sz w:val="22"/>
                <w:szCs w:val="22"/>
                <w:lang w:val="uk-UA"/>
              </w:rPr>
              <w:t>10. Визначати цілі, обсяг, методи аудиту і ресурси для його проведення.</w:t>
            </w:r>
          </w:p>
        </w:tc>
      </w:tr>
      <w:tr w:rsidR="00382C96" w:rsidRPr="00382C96" w14:paraId="563434E6" w14:textId="77777777" w:rsidTr="003340E9">
        <w:trPr>
          <w:trHeight w:val="546"/>
        </w:trPr>
        <w:tc>
          <w:tcPr>
            <w:tcW w:w="3041" w:type="dxa"/>
            <w:gridSpan w:val="2"/>
            <w:shd w:val="clear" w:color="auto" w:fill="auto"/>
          </w:tcPr>
          <w:p w14:paraId="585A8B74" w14:textId="77777777" w:rsidR="00382C96" w:rsidRPr="00382C96" w:rsidRDefault="00382C96" w:rsidP="003340E9">
            <w:pPr>
              <w:rPr>
                <w:highlight w:val="yellow"/>
                <w:lang w:val="uk-UA"/>
              </w:rPr>
            </w:pPr>
            <w:r w:rsidRPr="00382C96">
              <w:rPr>
                <w:lang w:val="uk-UA"/>
              </w:rPr>
              <w:lastRenderedPageBreak/>
              <w:t>Умови оплати праці</w:t>
            </w:r>
          </w:p>
        </w:tc>
        <w:tc>
          <w:tcPr>
            <w:tcW w:w="6332" w:type="dxa"/>
          </w:tcPr>
          <w:p w14:paraId="24A4D090" w14:textId="77777777" w:rsidR="00382C96" w:rsidRPr="00FC4E76" w:rsidRDefault="00382C96" w:rsidP="003340E9">
            <w:pPr>
              <w:tabs>
                <w:tab w:val="left" w:pos="0"/>
                <w:tab w:val="left" w:pos="489"/>
              </w:tabs>
              <w:spacing w:before="40"/>
              <w:ind w:left="57"/>
              <w:jc w:val="both"/>
              <w:rPr>
                <w:lang w:val="uk-UA" w:eastAsia="uk-UA"/>
              </w:rPr>
            </w:pPr>
            <w:r w:rsidRPr="00FC4E76">
              <w:rPr>
                <w:lang w:val="uk-UA" w:eastAsia="uk-UA"/>
              </w:rPr>
              <w:t xml:space="preserve">посадовий оклад – </w:t>
            </w:r>
            <w:r w:rsidRPr="00FC4E76">
              <w:rPr>
                <w:b/>
                <w:bCs/>
                <w:lang w:val="uk-UA" w:eastAsia="uk-UA"/>
              </w:rPr>
              <w:t>10000,00 грн</w:t>
            </w:r>
            <w:r w:rsidRPr="00FC4E76">
              <w:rPr>
                <w:lang w:val="uk-UA" w:eastAsia="uk-UA"/>
              </w:rPr>
              <w:t xml:space="preserve"> на місяць;</w:t>
            </w:r>
          </w:p>
          <w:p w14:paraId="61E1DB9C" w14:textId="77777777" w:rsidR="00382C96" w:rsidRPr="00FC4E76" w:rsidRDefault="00382C96" w:rsidP="003340E9">
            <w:pPr>
              <w:tabs>
                <w:tab w:val="left" w:pos="0"/>
                <w:tab w:val="left" w:pos="489"/>
                <w:tab w:val="left" w:pos="631"/>
              </w:tabs>
              <w:spacing w:before="40"/>
              <w:ind w:left="57"/>
              <w:jc w:val="both"/>
              <w:rPr>
                <w:lang w:val="uk-UA" w:eastAsia="uk-UA"/>
              </w:rPr>
            </w:pPr>
            <w:r w:rsidRPr="00FC4E76">
              <w:rPr>
                <w:lang w:val="uk-UA" w:eastAsia="uk-UA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14:paraId="30B2CB76" w14:textId="77777777" w:rsidR="00382C96" w:rsidRPr="00FC4E76" w:rsidRDefault="00382C96" w:rsidP="003340E9">
            <w:pPr>
              <w:tabs>
                <w:tab w:val="left" w:pos="0"/>
                <w:tab w:val="left" w:pos="489"/>
                <w:tab w:val="left" w:pos="631"/>
              </w:tabs>
              <w:spacing w:before="40"/>
              <w:ind w:left="57"/>
              <w:jc w:val="both"/>
              <w:rPr>
                <w:highlight w:val="yellow"/>
                <w:lang w:val="uk-UA"/>
              </w:rPr>
            </w:pPr>
            <w:r w:rsidRPr="00FC4E76">
              <w:rPr>
                <w:lang w:val="uk-UA" w:eastAsia="uk-UA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382C96" w:rsidRPr="00382C96" w14:paraId="3794673E" w14:textId="77777777" w:rsidTr="003340E9">
        <w:trPr>
          <w:trHeight w:val="259"/>
        </w:trPr>
        <w:tc>
          <w:tcPr>
            <w:tcW w:w="3041" w:type="dxa"/>
            <w:gridSpan w:val="2"/>
          </w:tcPr>
          <w:p w14:paraId="2BDE3CE3" w14:textId="77777777" w:rsidR="00382C96" w:rsidRPr="00382C96" w:rsidRDefault="00382C96" w:rsidP="003340E9">
            <w:pPr>
              <w:rPr>
                <w:lang w:val="uk-UA"/>
              </w:rPr>
            </w:pPr>
            <w:r w:rsidRPr="00382C96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32" w:type="dxa"/>
          </w:tcPr>
          <w:p w14:paraId="07D2A86F" w14:textId="77777777" w:rsidR="00382C96" w:rsidRPr="00FC4E76" w:rsidRDefault="00382C96" w:rsidP="003340E9">
            <w:pPr>
              <w:ind w:left="57"/>
              <w:jc w:val="both"/>
              <w:rPr>
                <w:lang w:val="uk-UA"/>
              </w:rPr>
            </w:pPr>
            <w:r w:rsidRPr="00FC4E76">
              <w:rPr>
                <w:lang w:val="uk-UA"/>
              </w:rPr>
              <w:t>безстроково</w:t>
            </w:r>
          </w:p>
        </w:tc>
      </w:tr>
      <w:tr w:rsidR="00382C96" w:rsidRPr="00A82EF3" w14:paraId="7AB41CBC" w14:textId="77777777" w:rsidTr="003340E9">
        <w:tc>
          <w:tcPr>
            <w:tcW w:w="3041" w:type="dxa"/>
            <w:gridSpan w:val="2"/>
          </w:tcPr>
          <w:p w14:paraId="534982D9" w14:textId="77777777" w:rsidR="00382C96" w:rsidRPr="00382C96" w:rsidRDefault="00382C96" w:rsidP="003340E9">
            <w:pPr>
              <w:rPr>
                <w:lang w:val="uk-UA"/>
              </w:rPr>
            </w:pPr>
            <w:r w:rsidRPr="00382C96">
              <w:rPr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32" w:type="dxa"/>
          </w:tcPr>
          <w:p w14:paraId="462DAA0E" w14:textId="77777777" w:rsidR="00382C96" w:rsidRPr="00FC4E76" w:rsidRDefault="00382C96" w:rsidP="00382C96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358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FC4E76">
              <w:rPr>
                <w:lang w:val="uk-UA"/>
              </w:rPr>
              <w:t xml:space="preserve">заяву про участь у конкурсі із зазначенням основних мотивів щодо зайняття посади за формою згідно з додатком  2 Порядку проведення конкурсу на зайняття посад державної служби; </w:t>
            </w:r>
          </w:p>
          <w:p w14:paraId="60E1B227" w14:textId="77777777" w:rsidR="00382C96" w:rsidRPr="00FC4E76" w:rsidRDefault="00382C96" w:rsidP="00382C96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358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FC4E76">
              <w:rPr>
                <w:lang w:val="uk-UA"/>
              </w:rPr>
              <w:t>резюме за формою згідно з додатком 2</w:t>
            </w:r>
            <w:r w:rsidRPr="00FC4E76">
              <w:rPr>
                <w:vertAlign w:val="superscript"/>
                <w:lang w:val="uk-UA"/>
              </w:rPr>
              <w:t xml:space="preserve">1 </w:t>
            </w:r>
            <w:r w:rsidRPr="00FC4E76">
              <w:rPr>
                <w:lang w:val="uk-UA"/>
              </w:rPr>
              <w:t>Порядку проведення конкурсу на зайняття посад державної служби, в якому обов’язково зазначається така інформація:</w:t>
            </w:r>
          </w:p>
          <w:p w14:paraId="4D7C5E8E" w14:textId="77777777" w:rsidR="00382C96" w:rsidRPr="00FC4E76" w:rsidRDefault="00382C96" w:rsidP="003340E9">
            <w:pPr>
              <w:pStyle w:val="rvps2"/>
              <w:shd w:val="clear" w:color="auto" w:fill="FFFFFF"/>
              <w:tabs>
                <w:tab w:val="left" w:pos="358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FC4E76">
              <w:rPr>
                <w:lang w:val="uk-UA"/>
              </w:rPr>
              <w:t>прізвище, ім’я, по батькові кандидата;</w:t>
            </w:r>
          </w:p>
          <w:p w14:paraId="37444601" w14:textId="77777777" w:rsidR="00382C96" w:rsidRPr="00FC4E76" w:rsidRDefault="00382C96" w:rsidP="003340E9">
            <w:pPr>
              <w:pStyle w:val="rvps2"/>
              <w:shd w:val="clear" w:color="auto" w:fill="FFFFFF"/>
              <w:tabs>
                <w:tab w:val="left" w:pos="358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FC4E76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14:paraId="513E54BA" w14:textId="77777777" w:rsidR="00382C96" w:rsidRPr="00FC4E76" w:rsidRDefault="00382C96" w:rsidP="003340E9">
            <w:pPr>
              <w:pStyle w:val="rvps2"/>
              <w:shd w:val="clear" w:color="auto" w:fill="FFFFFF"/>
              <w:tabs>
                <w:tab w:val="left" w:pos="358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FC4E76">
              <w:rPr>
                <w:lang w:val="uk-UA"/>
              </w:rPr>
              <w:t>підтвердження наявності відповідного ступеня вищої освіти;</w:t>
            </w:r>
          </w:p>
          <w:p w14:paraId="5F453E88" w14:textId="77777777" w:rsidR="00382C96" w:rsidRPr="00FC4E76" w:rsidRDefault="00382C96" w:rsidP="003340E9">
            <w:pPr>
              <w:pStyle w:val="rvps2"/>
              <w:shd w:val="clear" w:color="auto" w:fill="FFFFFF"/>
              <w:tabs>
                <w:tab w:val="left" w:pos="358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FC4E76">
              <w:rPr>
                <w:lang w:val="uk-UA"/>
              </w:rPr>
              <w:t>підтвердження рівня вільного володіння державною мовою;</w:t>
            </w:r>
          </w:p>
          <w:p w14:paraId="7E7CD4DF" w14:textId="77777777" w:rsidR="00382C96" w:rsidRPr="00FC4E76" w:rsidRDefault="00382C96" w:rsidP="003340E9">
            <w:pPr>
              <w:pStyle w:val="rvps2"/>
              <w:shd w:val="clear" w:color="auto" w:fill="FFFFFF"/>
              <w:tabs>
                <w:tab w:val="left" w:pos="358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FC4E76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14:paraId="15FF7DAE" w14:textId="77777777" w:rsidR="00382C96" w:rsidRPr="00FC4E76" w:rsidRDefault="00382C96" w:rsidP="003340E9">
            <w:pPr>
              <w:pStyle w:val="rvps2"/>
              <w:shd w:val="clear" w:color="auto" w:fill="FFFFFF"/>
              <w:tabs>
                <w:tab w:val="left" w:pos="358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FC4E76">
              <w:rPr>
                <w:lang w:val="uk-UA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14:paraId="058529B2" w14:textId="77777777" w:rsidR="00382C96" w:rsidRPr="00FC4E76" w:rsidRDefault="00382C96" w:rsidP="003340E9">
            <w:pPr>
              <w:pStyle w:val="rvps2"/>
              <w:shd w:val="clear" w:color="auto" w:fill="FFFFFF"/>
              <w:tabs>
                <w:tab w:val="left" w:pos="358"/>
              </w:tabs>
              <w:spacing w:before="40" w:beforeAutospacing="0" w:after="0" w:afterAutospacing="0"/>
              <w:ind w:left="74" w:firstLine="284"/>
              <w:jc w:val="both"/>
              <w:textAlignment w:val="baseline"/>
              <w:rPr>
                <w:lang w:val="uk-UA"/>
              </w:rPr>
            </w:pPr>
            <w:r w:rsidRPr="00FC4E76">
              <w:rPr>
                <w:lang w:val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FC4E76">
              <w:rPr>
                <w:lang w:val="uk-UA"/>
              </w:rPr>
              <w:t>компетентностей</w:t>
            </w:r>
            <w:proofErr w:type="spellEnd"/>
            <w:r w:rsidRPr="00FC4E76">
              <w:rPr>
                <w:lang w:val="uk-UA"/>
              </w:rPr>
              <w:t>, репутації (характеристики, рекомендації, наукові публікації тощо).</w:t>
            </w:r>
          </w:p>
          <w:p w14:paraId="609D4EF4" w14:textId="77777777" w:rsidR="00382C96" w:rsidRPr="00FC4E76" w:rsidRDefault="00382C96" w:rsidP="003340E9">
            <w:pPr>
              <w:pStyle w:val="rvps2"/>
              <w:shd w:val="clear" w:color="auto" w:fill="FFFFFF"/>
              <w:tabs>
                <w:tab w:val="left" w:pos="358"/>
              </w:tabs>
              <w:spacing w:before="40" w:beforeAutospacing="0" w:after="0" w:afterAutospacing="0"/>
              <w:ind w:left="74" w:firstLine="284"/>
              <w:jc w:val="both"/>
              <w:textAlignment w:val="baseline"/>
              <w:rPr>
                <w:lang w:val="uk-UA"/>
              </w:rPr>
            </w:pPr>
            <w:r w:rsidRPr="00FC4E76">
              <w:rPr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0DEAD6D0" w14:textId="3ECE073A" w:rsidR="00382C96" w:rsidRPr="00FC4E76" w:rsidRDefault="00382C96" w:rsidP="003340E9">
            <w:pPr>
              <w:pStyle w:val="rvps2"/>
              <w:shd w:val="clear" w:color="auto" w:fill="FFFFFF"/>
              <w:spacing w:before="0" w:beforeAutospacing="0" w:after="0" w:afterAutospacing="0"/>
              <w:ind w:firstLine="358"/>
              <w:jc w:val="both"/>
              <w:textAlignment w:val="baseline"/>
              <w:rPr>
                <w:b/>
                <w:lang w:val="uk-UA"/>
              </w:rPr>
            </w:pPr>
            <w:r w:rsidRPr="00FC4E76">
              <w:rPr>
                <w:b/>
                <w:lang w:val="uk-UA"/>
              </w:rPr>
              <w:t>Інформацію для участі в конкурсі приймаємо до 1</w:t>
            </w:r>
            <w:r w:rsidR="00FC4E76">
              <w:rPr>
                <w:b/>
                <w:lang w:val="uk-UA"/>
              </w:rPr>
              <w:t>6</w:t>
            </w:r>
            <w:r w:rsidRPr="00FC4E76">
              <w:rPr>
                <w:b/>
                <w:lang w:val="uk-UA"/>
              </w:rPr>
              <w:t>:</w:t>
            </w:r>
            <w:r w:rsidR="00FC4E76">
              <w:rPr>
                <w:b/>
                <w:lang w:val="uk-UA"/>
              </w:rPr>
              <w:t>45</w:t>
            </w:r>
            <w:r w:rsidRPr="00FC4E76">
              <w:rPr>
                <w:b/>
                <w:lang w:val="uk-UA"/>
              </w:rPr>
              <w:t xml:space="preserve"> </w:t>
            </w:r>
          </w:p>
          <w:p w14:paraId="053F99D2" w14:textId="77777777" w:rsidR="00382C96" w:rsidRPr="00FC4E76" w:rsidRDefault="00677A1C" w:rsidP="003340E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lang w:val="uk-UA"/>
              </w:rPr>
            </w:pPr>
            <w:r w:rsidRPr="00FC4E76">
              <w:rPr>
                <w:b/>
                <w:lang w:val="uk-UA"/>
              </w:rPr>
              <w:t>15 листопада</w:t>
            </w:r>
            <w:r w:rsidR="00382C96" w:rsidRPr="00FC4E76">
              <w:rPr>
                <w:b/>
                <w:lang w:val="uk-UA"/>
              </w:rPr>
              <w:t xml:space="preserve"> 2019 року:</w:t>
            </w:r>
          </w:p>
          <w:p w14:paraId="73FCBFDD" w14:textId="77777777" w:rsidR="00382C96" w:rsidRPr="00FC4E76" w:rsidRDefault="00382C96" w:rsidP="003340E9">
            <w:pPr>
              <w:pStyle w:val="rvps2"/>
              <w:shd w:val="clear" w:color="auto" w:fill="FFFFFF"/>
              <w:tabs>
                <w:tab w:val="left" w:pos="358"/>
              </w:tabs>
              <w:spacing w:before="0" w:beforeAutospacing="0" w:after="0" w:afterAutospacing="0"/>
              <w:ind w:left="75"/>
              <w:jc w:val="both"/>
              <w:textAlignment w:val="baseline"/>
              <w:rPr>
                <w:b/>
                <w:lang w:val="uk-UA"/>
              </w:rPr>
            </w:pPr>
            <w:r w:rsidRPr="00FC4E76">
              <w:rPr>
                <w:b/>
                <w:lang w:val="uk-UA"/>
              </w:rPr>
              <w:t>-</w:t>
            </w:r>
            <w:r w:rsidRPr="00FC4E76">
              <w:rPr>
                <w:b/>
                <w:lang w:val="uk-UA"/>
              </w:rPr>
              <w:tab/>
              <w:t xml:space="preserve">інформацію в електронному вигляді з накладенням кваліфікованого електронного підпису кандидата – через Єдиний портал вакансій державної служби за </w:t>
            </w:r>
            <w:proofErr w:type="spellStart"/>
            <w:r w:rsidRPr="00FC4E76">
              <w:rPr>
                <w:b/>
                <w:lang w:val="uk-UA"/>
              </w:rPr>
              <w:t>адресою</w:t>
            </w:r>
            <w:proofErr w:type="spellEnd"/>
            <w:r w:rsidRPr="00FC4E76">
              <w:rPr>
                <w:b/>
                <w:lang w:val="uk-UA"/>
              </w:rPr>
              <w:t>: https://www.career.gov.ua;</w:t>
            </w:r>
          </w:p>
          <w:p w14:paraId="4259726D" w14:textId="77777777" w:rsidR="00382C96" w:rsidRPr="00FC4E76" w:rsidRDefault="00382C96" w:rsidP="003340E9">
            <w:pPr>
              <w:pStyle w:val="rvps2"/>
              <w:shd w:val="clear" w:color="auto" w:fill="FFFFFF"/>
              <w:tabs>
                <w:tab w:val="left" w:pos="358"/>
              </w:tabs>
              <w:spacing w:before="0" w:beforeAutospacing="0" w:after="0" w:afterAutospacing="0"/>
              <w:ind w:left="75"/>
              <w:jc w:val="both"/>
              <w:textAlignment w:val="baseline"/>
              <w:rPr>
                <w:b/>
                <w:lang w:val="uk-UA"/>
              </w:rPr>
            </w:pPr>
            <w:r w:rsidRPr="00FC4E76">
              <w:rPr>
                <w:b/>
                <w:lang w:val="uk-UA"/>
              </w:rPr>
              <w:t>-</w:t>
            </w:r>
            <w:r w:rsidRPr="00FC4E76">
              <w:rPr>
                <w:b/>
                <w:lang w:val="uk-UA"/>
              </w:rPr>
              <w:tab/>
              <w:t xml:space="preserve">документи в паперовому вигляді – за </w:t>
            </w:r>
            <w:proofErr w:type="spellStart"/>
            <w:r w:rsidRPr="00FC4E76">
              <w:rPr>
                <w:b/>
                <w:lang w:val="uk-UA"/>
              </w:rPr>
              <w:t>адресою</w:t>
            </w:r>
            <w:proofErr w:type="spellEnd"/>
            <w:r w:rsidRPr="00FC4E76">
              <w:rPr>
                <w:b/>
                <w:lang w:val="uk-UA"/>
              </w:rPr>
              <w:t xml:space="preserve">: </w:t>
            </w:r>
          </w:p>
          <w:p w14:paraId="7C87A439" w14:textId="77777777" w:rsidR="00382C96" w:rsidRPr="00FC4E76" w:rsidRDefault="00C42BF7" w:rsidP="00C42BF7">
            <w:pPr>
              <w:pStyle w:val="rvps2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FC4E76">
              <w:rPr>
                <w:b/>
                <w:lang w:val="uk-UA"/>
              </w:rPr>
              <w:t>провулок Хрестовий, 4</w:t>
            </w:r>
            <w:r w:rsidR="00382C96" w:rsidRPr="00FC4E76">
              <w:rPr>
                <w:b/>
                <w:lang w:val="uk-UA"/>
              </w:rPr>
              <w:t xml:space="preserve">, м. Київ, 01601 </w:t>
            </w:r>
            <w:r w:rsidR="00382C96" w:rsidRPr="00FC4E76">
              <w:rPr>
                <w:bCs/>
                <w:lang w:val="uk-UA"/>
              </w:rPr>
              <w:t>(відповідно до постанови Кабінету Міністрів України від 25.09.2019 № 844, необхідну інформацію в паперовому вигляді можна подати особисто або надіслати її поштою)</w:t>
            </w:r>
          </w:p>
        </w:tc>
      </w:tr>
      <w:tr w:rsidR="00382C96" w:rsidRPr="00382C96" w14:paraId="56CD7BEC" w14:textId="77777777" w:rsidTr="003340E9">
        <w:tc>
          <w:tcPr>
            <w:tcW w:w="3041" w:type="dxa"/>
            <w:gridSpan w:val="2"/>
          </w:tcPr>
          <w:p w14:paraId="6ABF4637" w14:textId="77777777" w:rsidR="00382C96" w:rsidRPr="00382C96" w:rsidRDefault="00382C96" w:rsidP="003340E9">
            <w:pPr>
              <w:rPr>
                <w:lang w:val="uk-UA"/>
              </w:rPr>
            </w:pPr>
            <w:r w:rsidRPr="00382C96">
              <w:rPr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332" w:type="dxa"/>
          </w:tcPr>
          <w:p w14:paraId="46F597CD" w14:textId="77777777" w:rsidR="00382C96" w:rsidRPr="00FC4E76" w:rsidRDefault="00382C96" w:rsidP="003340E9">
            <w:pPr>
              <w:pStyle w:val="rvps2"/>
              <w:spacing w:before="20" w:beforeAutospacing="0" w:after="0" w:afterAutospacing="0"/>
              <w:jc w:val="both"/>
              <w:rPr>
                <w:lang w:val="uk-UA"/>
              </w:rPr>
            </w:pPr>
            <w:r w:rsidRPr="00FC4E76">
              <w:rPr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382C96" w:rsidRPr="00382C96" w14:paraId="5815DED2" w14:textId="77777777" w:rsidTr="003340E9">
        <w:tc>
          <w:tcPr>
            <w:tcW w:w="3041" w:type="dxa"/>
            <w:gridSpan w:val="2"/>
          </w:tcPr>
          <w:p w14:paraId="2417EE85" w14:textId="77777777" w:rsidR="00382C96" w:rsidRPr="00382C96" w:rsidRDefault="00382C96" w:rsidP="00D07815">
            <w:pPr>
              <w:rPr>
                <w:lang w:val="uk-UA"/>
              </w:rPr>
            </w:pPr>
            <w:r w:rsidRPr="00382C96">
              <w:rPr>
                <w:lang w:val="uk-UA"/>
              </w:rPr>
              <w:t xml:space="preserve">Місце, час і дата початку проведення </w:t>
            </w:r>
            <w:r w:rsidR="00D07815">
              <w:rPr>
                <w:lang w:val="uk-UA"/>
              </w:rPr>
              <w:t>оцінювання кандидатів</w:t>
            </w:r>
          </w:p>
        </w:tc>
        <w:tc>
          <w:tcPr>
            <w:tcW w:w="6332" w:type="dxa"/>
          </w:tcPr>
          <w:p w14:paraId="4526195E" w14:textId="77777777" w:rsidR="00382C96" w:rsidRPr="00FC4E76" w:rsidRDefault="00382C96" w:rsidP="003340E9">
            <w:pPr>
              <w:jc w:val="both"/>
              <w:rPr>
                <w:lang w:val="uk-UA"/>
              </w:rPr>
            </w:pPr>
            <w:r w:rsidRPr="00FC4E76">
              <w:rPr>
                <w:lang w:val="uk-UA"/>
              </w:rPr>
              <w:t xml:space="preserve">м. Київ, вул. Прорізна, 15 </w:t>
            </w:r>
          </w:p>
          <w:p w14:paraId="61A7F5B3" w14:textId="45C99482" w:rsidR="00382C96" w:rsidRPr="00382C96" w:rsidRDefault="00FC4E76" w:rsidP="003340E9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  <w:r w:rsidR="00382C96" w:rsidRPr="00FC4E76">
              <w:rPr>
                <w:b/>
                <w:bCs/>
                <w:lang w:val="uk-UA"/>
              </w:rPr>
              <w:t xml:space="preserve"> год. </w:t>
            </w:r>
            <w:r>
              <w:rPr>
                <w:b/>
                <w:bCs/>
                <w:lang w:val="uk-UA"/>
              </w:rPr>
              <w:t>0</w:t>
            </w:r>
            <w:r w:rsidR="00382C96" w:rsidRPr="00FC4E76">
              <w:rPr>
                <w:b/>
                <w:bCs/>
                <w:lang w:val="uk-UA"/>
              </w:rPr>
              <w:t xml:space="preserve">0 хв. </w:t>
            </w:r>
            <w:r w:rsidR="00677A1C" w:rsidRPr="00FC4E76">
              <w:rPr>
                <w:b/>
                <w:bCs/>
                <w:lang w:val="uk-UA"/>
              </w:rPr>
              <w:t>21</w:t>
            </w:r>
            <w:r w:rsidR="00382C96" w:rsidRPr="00FC4E76">
              <w:rPr>
                <w:b/>
                <w:bCs/>
                <w:lang w:val="uk-UA"/>
              </w:rPr>
              <w:t xml:space="preserve"> листопада 2019 року</w:t>
            </w:r>
            <w:r w:rsidR="00382C96" w:rsidRPr="00382C96">
              <w:rPr>
                <w:b/>
                <w:bCs/>
                <w:lang w:val="uk-UA"/>
              </w:rPr>
              <w:t xml:space="preserve"> </w:t>
            </w:r>
          </w:p>
          <w:p w14:paraId="0389C9F8" w14:textId="77777777" w:rsidR="00382C96" w:rsidRPr="00382C96" w:rsidRDefault="00382C96" w:rsidP="003340E9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82C96" w:rsidRPr="00382C96" w14:paraId="6944F3D9" w14:textId="77777777" w:rsidTr="003340E9">
        <w:tc>
          <w:tcPr>
            <w:tcW w:w="3041" w:type="dxa"/>
            <w:gridSpan w:val="2"/>
            <w:shd w:val="clear" w:color="auto" w:fill="auto"/>
          </w:tcPr>
          <w:p w14:paraId="5A12132D" w14:textId="77777777" w:rsidR="00382C96" w:rsidRPr="00382C96" w:rsidRDefault="00382C96" w:rsidP="003340E9">
            <w:pPr>
              <w:rPr>
                <w:lang w:val="uk-UA"/>
              </w:rPr>
            </w:pPr>
            <w:r w:rsidRPr="00382C96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32" w:type="dxa"/>
            <w:shd w:val="clear" w:color="auto" w:fill="auto"/>
          </w:tcPr>
          <w:p w14:paraId="02768CFA" w14:textId="77777777" w:rsidR="00382C96" w:rsidRPr="00382C96" w:rsidRDefault="00C42BF7" w:rsidP="003340E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Усенко Яна Олегівна</w:t>
            </w:r>
          </w:p>
          <w:p w14:paraId="190B0E51" w14:textId="607F9DA3" w:rsidR="00382C96" w:rsidRPr="00382C96" w:rsidRDefault="00382C96" w:rsidP="003340E9">
            <w:pPr>
              <w:jc w:val="both"/>
              <w:rPr>
                <w:lang w:val="uk-UA"/>
              </w:rPr>
            </w:pPr>
            <w:r w:rsidRPr="00382C96">
              <w:rPr>
                <w:lang w:val="uk-UA"/>
              </w:rPr>
              <w:t>(044)</w:t>
            </w:r>
            <w:r w:rsidR="00C42BF7">
              <w:rPr>
                <w:lang w:val="uk-UA"/>
              </w:rPr>
              <w:t>28</w:t>
            </w:r>
            <w:r w:rsidR="00A82EF3">
              <w:rPr>
                <w:lang w:val="en-US"/>
              </w:rPr>
              <w:t>0</w:t>
            </w:r>
            <w:bookmarkStart w:id="3" w:name="_GoBack"/>
            <w:bookmarkEnd w:id="3"/>
            <w:r w:rsidR="00C42BF7">
              <w:rPr>
                <w:lang w:val="uk-UA"/>
              </w:rPr>
              <w:t>-42-43</w:t>
            </w:r>
            <w:r w:rsidRPr="00382C96">
              <w:rPr>
                <w:lang w:val="uk-UA"/>
              </w:rPr>
              <w:t xml:space="preserve"> </w:t>
            </w:r>
          </w:p>
          <w:p w14:paraId="5830F572" w14:textId="77777777" w:rsidR="00382C96" w:rsidRPr="00C42BF7" w:rsidRDefault="00C42BF7" w:rsidP="003340E9">
            <w:pPr>
              <w:rPr>
                <w:b/>
                <w:lang w:val="uk-UA"/>
              </w:rPr>
            </w:pPr>
            <w:r w:rsidRPr="00C42BF7">
              <w:rPr>
                <w:b/>
                <w:color w:val="000000"/>
                <w:lang w:eastAsia="uk-UA"/>
              </w:rPr>
              <w:t>UsenkoYO@apvas.gov.ua</w:t>
            </w:r>
          </w:p>
        </w:tc>
      </w:tr>
      <w:tr w:rsidR="00382C96" w:rsidRPr="00382C96" w14:paraId="150807AA" w14:textId="77777777" w:rsidTr="003340E9">
        <w:tc>
          <w:tcPr>
            <w:tcW w:w="9373" w:type="dxa"/>
            <w:gridSpan w:val="3"/>
          </w:tcPr>
          <w:p w14:paraId="154BB915" w14:textId="77777777" w:rsidR="00382C96" w:rsidRPr="00382C96" w:rsidRDefault="00382C96" w:rsidP="003340E9">
            <w:pPr>
              <w:jc w:val="center"/>
              <w:rPr>
                <w:b/>
                <w:highlight w:val="yellow"/>
                <w:lang w:val="uk-UA"/>
              </w:rPr>
            </w:pPr>
            <w:r w:rsidRPr="00382C96">
              <w:rPr>
                <w:b/>
                <w:lang w:val="uk-UA"/>
              </w:rPr>
              <w:t>Кваліфікаційні вимоги</w:t>
            </w:r>
          </w:p>
        </w:tc>
      </w:tr>
      <w:tr w:rsidR="00382C96" w:rsidRPr="00382C96" w14:paraId="286F35E1" w14:textId="77777777" w:rsidTr="003340E9">
        <w:tc>
          <w:tcPr>
            <w:tcW w:w="636" w:type="dxa"/>
          </w:tcPr>
          <w:p w14:paraId="701ABE9A" w14:textId="77777777" w:rsidR="00382C96" w:rsidRPr="00382C96" w:rsidRDefault="00382C96" w:rsidP="00382C96">
            <w:pPr>
              <w:numPr>
                <w:ilvl w:val="0"/>
                <w:numId w:val="1"/>
              </w:numPr>
              <w:ind w:left="227" w:firstLine="0"/>
              <w:jc w:val="center"/>
              <w:rPr>
                <w:lang w:val="uk-UA"/>
              </w:rPr>
            </w:pPr>
          </w:p>
        </w:tc>
        <w:tc>
          <w:tcPr>
            <w:tcW w:w="2405" w:type="dxa"/>
          </w:tcPr>
          <w:p w14:paraId="4D0EFC7A" w14:textId="77777777" w:rsidR="00382C96" w:rsidRPr="00382C96" w:rsidRDefault="00382C96" w:rsidP="003340E9">
            <w:pPr>
              <w:rPr>
                <w:lang w:val="uk-UA"/>
              </w:rPr>
            </w:pPr>
            <w:r w:rsidRPr="00382C96">
              <w:rPr>
                <w:lang w:val="uk-UA"/>
              </w:rPr>
              <w:t>Освіта</w:t>
            </w:r>
          </w:p>
        </w:tc>
        <w:tc>
          <w:tcPr>
            <w:tcW w:w="6332" w:type="dxa"/>
          </w:tcPr>
          <w:p w14:paraId="52F8A8C3" w14:textId="77777777" w:rsidR="00382C96" w:rsidRPr="00382C96" w:rsidRDefault="00382C96" w:rsidP="006F42F5">
            <w:pPr>
              <w:spacing w:after="20"/>
              <w:ind w:left="57"/>
              <w:jc w:val="both"/>
              <w:rPr>
                <w:lang w:val="uk-UA"/>
              </w:rPr>
            </w:pPr>
            <w:r w:rsidRPr="00382C96">
              <w:rPr>
                <w:lang w:val="uk-UA"/>
              </w:rPr>
              <w:t>вища освіта ступеня не нижче молодшого бакалавра або бакалавра за спеціальностями «Право»</w:t>
            </w:r>
          </w:p>
        </w:tc>
      </w:tr>
      <w:tr w:rsidR="00382C96" w:rsidRPr="00382C96" w14:paraId="39967BB3" w14:textId="77777777" w:rsidTr="003340E9">
        <w:tc>
          <w:tcPr>
            <w:tcW w:w="636" w:type="dxa"/>
          </w:tcPr>
          <w:p w14:paraId="4D72C7F0" w14:textId="77777777" w:rsidR="00382C96" w:rsidRPr="00382C96" w:rsidRDefault="00382C96" w:rsidP="00382C96">
            <w:pPr>
              <w:numPr>
                <w:ilvl w:val="0"/>
                <w:numId w:val="1"/>
              </w:numPr>
              <w:ind w:left="227" w:firstLine="0"/>
              <w:jc w:val="center"/>
              <w:rPr>
                <w:lang w:val="uk-UA"/>
              </w:rPr>
            </w:pPr>
          </w:p>
        </w:tc>
        <w:tc>
          <w:tcPr>
            <w:tcW w:w="2405" w:type="dxa"/>
          </w:tcPr>
          <w:p w14:paraId="476D1BCD" w14:textId="77777777" w:rsidR="00382C96" w:rsidRPr="00382C96" w:rsidRDefault="00382C96" w:rsidP="003340E9">
            <w:pPr>
              <w:rPr>
                <w:lang w:val="uk-UA"/>
              </w:rPr>
            </w:pPr>
            <w:r w:rsidRPr="00382C96">
              <w:rPr>
                <w:lang w:val="uk-UA"/>
              </w:rPr>
              <w:t>Досвід роботи</w:t>
            </w:r>
          </w:p>
        </w:tc>
        <w:tc>
          <w:tcPr>
            <w:tcW w:w="6332" w:type="dxa"/>
          </w:tcPr>
          <w:p w14:paraId="3FD06A9A" w14:textId="77777777" w:rsidR="00382C96" w:rsidRPr="00382C96" w:rsidRDefault="00382C96" w:rsidP="003340E9">
            <w:pPr>
              <w:spacing w:after="20"/>
              <w:ind w:left="57"/>
              <w:jc w:val="both"/>
              <w:rPr>
                <w:lang w:val="uk-UA"/>
              </w:rPr>
            </w:pPr>
            <w:r w:rsidRPr="00382C96">
              <w:rPr>
                <w:lang w:val="uk-UA"/>
              </w:rPr>
              <w:t>не передбачено</w:t>
            </w:r>
          </w:p>
        </w:tc>
      </w:tr>
      <w:tr w:rsidR="00382C96" w:rsidRPr="00382C96" w14:paraId="7EA5348A" w14:textId="77777777" w:rsidTr="003340E9">
        <w:trPr>
          <w:trHeight w:val="515"/>
        </w:trPr>
        <w:tc>
          <w:tcPr>
            <w:tcW w:w="636" w:type="dxa"/>
          </w:tcPr>
          <w:p w14:paraId="5D144F21" w14:textId="77777777" w:rsidR="00382C96" w:rsidRPr="00382C96" w:rsidRDefault="00382C96" w:rsidP="00382C96">
            <w:pPr>
              <w:numPr>
                <w:ilvl w:val="0"/>
                <w:numId w:val="1"/>
              </w:numPr>
              <w:ind w:left="227" w:firstLine="0"/>
              <w:jc w:val="center"/>
              <w:rPr>
                <w:lang w:val="uk-UA"/>
              </w:rPr>
            </w:pPr>
          </w:p>
        </w:tc>
        <w:tc>
          <w:tcPr>
            <w:tcW w:w="2405" w:type="dxa"/>
          </w:tcPr>
          <w:p w14:paraId="6F2C7B4E" w14:textId="77777777" w:rsidR="00382C96" w:rsidRPr="00382C96" w:rsidRDefault="00382C96" w:rsidP="003340E9">
            <w:pPr>
              <w:rPr>
                <w:lang w:val="uk-UA"/>
              </w:rPr>
            </w:pPr>
            <w:r w:rsidRPr="00382C96">
              <w:rPr>
                <w:lang w:val="uk-UA"/>
              </w:rPr>
              <w:t>Володіння державною мовою</w:t>
            </w:r>
          </w:p>
        </w:tc>
        <w:tc>
          <w:tcPr>
            <w:tcW w:w="6332" w:type="dxa"/>
          </w:tcPr>
          <w:p w14:paraId="188342C5" w14:textId="77777777" w:rsidR="00382C96" w:rsidRPr="00382C96" w:rsidRDefault="00382C96" w:rsidP="003340E9">
            <w:pPr>
              <w:spacing w:after="20"/>
              <w:ind w:left="57"/>
              <w:rPr>
                <w:lang w:val="uk-UA"/>
              </w:rPr>
            </w:pPr>
            <w:r w:rsidRPr="00382C96">
              <w:rPr>
                <w:lang w:val="uk-UA"/>
              </w:rPr>
              <w:t xml:space="preserve">вільне володіння </w:t>
            </w:r>
          </w:p>
        </w:tc>
      </w:tr>
      <w:tr w:rsidR="00382C96" w:rsidRPr="006F42F5" w14:paraId="25EE057A" w14:textId="77777777" w:rsidTr="00334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D7C15" w14:textId="77777777" w:rsidR="00382C96" w:rsidRPr="006F42F5" w:rsidRDefault="00382C96" w:rsidP="003340E9">
            <w:pPr>
              <w:pStyle w:val="a4"/>
              <w:snapToGrid w:val="0"/>
              <w:spacing w:line="360" w:lineRule="exact"/>
              <w:ind w:left="60"/>
              <w:jc w:val="center"/>
              <w:rPr>
                <w:rStyle w:val="4"/>
                <w:rFonts w:ascii="Times New Roman" w:hAnsi="Times New Roman" w:cs="Times New Roman"/>
                <w:bCs w:val="0"/>
                <w:color w:val="000000"/>
                <w:sz w:val="24"/>
                <w:szCs w:val="24"/>
                <w:u w:val="none"/>
                <w:lang w:val="ru-RU" w:eastAsia="ru-RU"/>
              </w:rPr>
            </w:pPr>
            <w:r w:rsidRPr="006F42F5">
              <w:rPr>
                <w:rStyle w:val="4"/>
                <w:rFonts w:ascii="Times New Roman" w:eastAsia="Calibri" w:hAnsi="Times New Roman" w:cs="Times New Roman"/>
                <w:bCs w:val="0"/>
                <w:color w:val="000000"/>
                <w:sz w:val="24"/>
                <w:szCs w:val="24"/>
                <w:u w:val="none"/>
                <w:lang w:eastAsia="uk-UA"/>
              </w:rPr>
              <w:t>Вимоги</w:t>
            </w:r>
            <w:r w:rsidRPr="006F42F5">
              <w:rPr>
                <w:rStyle w:val="4"/>
                <w:rFonts w:ascii="Times New Roman" w:hAnsi="Times New Roman" w:cs="Times New Roman"/>
                <w:bCs w:val="0"/>
                <w:color w:val="000000"/>
                <w:sz w:val="24"/>
                <w:szCs w:val="24"/>
                <w:u w:val="none"/>
                <w:lang w:eastAsia="uk-UA"/>
              </w:rPr>
              <w:t xml:space="preserve"> до компетентності</w:t>
            </w:r>
          </w:p>
        </w:tc>
      </w:tr>
      <w:tr w:rsidR="00382C96" w:rsidRPr="006F42F5" w14:paraId="3705A626" w14:textId="77777777" w:rsidTr="00334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4D69D" w14:textId="77777777" w:rsidR="00382C96" w:rsidRPr="006F42F5" w:rsidRDefault="00382C96" w:rsidP="003340E9">
            <w:pPr>
              <w:pStyle w:val="a4"/>
              <w:snapToGrid w:val="0"/>
              <w:spacing w:line="230" w:lineRule="exact"/>
              <w:ind w:left="300"/>
              <w:jc w:val="center"/>
              <w:rPr>
                <w:rFonts w:ascii="Times New Roman" w:hAnsi="Times New Roman" w:cs="Times New Roman"/>
                <w:bCs/>
                <w:shd w:val="clear" w:color="auto" w:fill="auto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BA0ED7" w14:textId="77777777" w:rsidR="00382C96" w:rsidRPr="006F42F5" w:rsidRDefault="00382C96" w:rsidP="003340E9">
            <w:pPr>
              <w:pStyle w:val="a4"/>
              <w:tabs>
                <w:tab w:val="left" w:pos="1313"/>
              </w:tabs>
              <w:snapToGrid w:val="0"/>
              <w:spacing w:line="230" w:lineRule="exact"/>
              <w:jc w:val="center"/>
              <w:rPr>
                <w:rStyle w:val="4"/>
                <w:rFonts w:ascii="Times New Roman" w:hAnsi="Times New Roman" w:cs="Times New Roman"/>
                <w:bCs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6F42F5">
              <w:rPr>
                <w:rStyle w:val="4"/>
                <w:rFonts w:ascii="Times New Roman" w:hAnsi="Times New Roman" w:cs="Times New Roman"/>
                <w:bCs w:val="0"/>
                <w:color w:val="000000"/>
                <w:sz w:val="24"/>
                <w:szCs w:val="24"/>
                <w:u w:val="none"/>
                <w:lang w:eastAsia="uk-UA"/>
              </w:rPr>
              <w:t>Вимога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824BA" w14:textId="77777777" w:rsidR="00382C96" w:rsidRPr="006F42F5" w:rsidRDefault="00382C96" w:rsidP="003340E9">
            <w:pPr>
              <w:pStyle w:val="a4"/>
              <w:snapToGrid w:val="0"/>
              <w:spacing w:line="281" w:lineRule="exact"/>
              <w:ind w:left="60"/>
              <w:jc w:val="center"/>
              <w:rPr>
                <w:rStyle w:val="212pt"/>
                <w:rFonts w:ascii="Times New Roman" w:hAnsi="Times New Roman" w:cs="Times New Roman"/>
                <w:bCs w:val="0"/>
                <w:lang w:val="ru-RU" w:eastAsia="ru-RU"/>
              </w:rPr>
            </w:pPr>
            <w:r w:rsidRPr="006F42F5">
              <w:rPr>
                <w:rStyle w:val="212pt"/>
                <w:rFonts w:ascii="Times New Roman" w:hAnsi="Times New Roman" w:cs="Times New Roman"/>
                <w:bCs w:val="0"/>
                <w:color w:val="000000"/>
                <w:lang w:eastAsia="uk-UA"/>
              </w:rPr>
              <w:t>Компоненти вимоги</w:t>
            </w:r>
          </w:p>
        </w:tc>
      </w:tr>
      <w:tr w:rsidR="00382C96" w:rsidRPr="006F42F5" w14:paraId="0A204AF1" w14:textId="77777777" w:rsidTr="00334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C3CA95" w14:textId="77777777" w:rsidR="00382C96" w:rsidRPr="006F42F5" w:rsidRDefault="00382C96" w:rsidP="003340E9">
            <w:pPr>
              <w:pStyle w:val="a4"/>
              <w:snapToGrid w:val="0"/>
              <w:spacing w:line="240" w:lineRule="auto"/>
              <w:ind w:left="113"/>
              <w:jc w:val="center"/>
              <w:rPr>
                <w:rStyle w:val="4"/>
                <w:rFonts w:ascii="Times New Roman" w:eastAsia="Calibri" w:hAnsi="Times New Roman" w:cs="Times New Roman"/>
                <w:b w:val="0"/>
                <w:sz w:val="24"/>
                <w:szCs w:val="24"/>
                <w:u w:val="none"/>
                <w:lang w:val="ru-RU" w:eastAsia="ru-RU"/>
              </w:rPr>
            </w:pPr>
            <w:r w:rsidRPr="006F42F5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1.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3F9A9B" w14:textId="77777777" w:rsidR="00382C96" w:rsidRPr="006F42F5" w:rsidRDefault="00382C96" w:rsidP="003340E9">
            <w:pPr>
              <w:pStyle w:val="a4"/>
              <w:snapToGrid w:val="0"/>
              <w:spacing w:line="240" w:lineRule="auto"/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6F42F5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Уміння</w:t>
            </w:r>
            <w:r w:rsidRPr="006F42F5"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 xml:space="preserve"> працювати з комп’ютером 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B1C79" w14:textId="77777777" w:rsidR="00382C96" w:rsidRPr="006F42F5" w:rsidRDefault="00382C96" w:rsidP="003340E9">
            <w:pPr>
              <w:pStyle w:val="a4"/>
              <w:snapToGrid w:val="0"/>
              <w:spacing w:line="240" w:lineRule="auto"/>
              <w:ind w:left="60"/>
              <w:rPr>
                <w:rStyle w:val="212pt"/>
                <w:rFonts w:ascii="Times New Roman" w:hAnsi="Times New Roman" w:cs="Times New Roman"/>
                <w:b w:val="0"/>
                <w:lang w:eastAsia="ru-RU"/>
              </w:rPr>
            </w:pPr>
            <w:r w:rsidRPr="006F42F5">
              <w:rPr>
                <w:rStyle w:val="212pt"/>
                <w:rFonts w:ascii="Times New Roman" w:hAnsi="Times New Roman" w:cs="Times New Roman"/>
                <w:b w:val="0"/>
                <w:color w:val="000000"/>
                <w:lang w:eastAsia="uk-UA"/>
              </w:rPr>
              <w:t>уміння використовувати комп'ютерне обладнання та програмне забезпечення, використовувати офісну техніку</w:t>
            </w:r>
            <w:r w:rsidR="0021307D">
              <w:rPr>
                <w:rStyle w:val="212pt"/>
                <w:rFonts w:ascii="Times New Roman" w:hAnsi="Times New Roman" w:cs="Times New Roman"/>
                <w:b w:val="0"/>
                <w:color w:val="000000"/>
                <w:lang w:eastAsia="uk-UA"/>
              </w:rPr>
              <w:t>,</w:t>
            </w:r>
            <w:r w:rsidR="0021307D" w:rsidRPr="00B37B5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="0021307D" w:rsidRPr="00B37B52">
              <w:rPr>
                <w:rStyle w:val="212pt"/>
                <w:rFonts w:ascii="Times New Roman" w:hAnsi="Times New Roman"/>
                <w:b w:val="0"/>
                <w:color w:val="000000"/>
                <w:sz w:val="22"/>
                <w:szCs w:val="22"/>
                <w:lang w:val="ru-RU" w:eastAsia="uk-UA"/>
              </w:rPr>
              <w:t>навички</w:t>
            </w:r>
            <w:proofErr w:type="spellEnd"/>
            <w:r w:rsidR="0021307D" w:rsidRPr="00B37B52">
              <w:rPr>
                <w:rStyle w:val="212pt"/>
                <w:rFonts w:ascii="Times New Roman" w:hAnsi="Times New Roman"/>
                <w:b w:val="0"/>
                <w:color w:val="000000"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="0021307D" w:rsidRPr="00B37B52">
              <w:rPr>
                <w:rStyle w:val="212pt"/>
                <w:rFonts w:ascii="Times New Roman" w:hAnsi="Times New Roman"/>
                <w:b w:val="0"/>
                <w:color w:val="000000"/>
                <w:sz w:val="22"/>
                <w:szCs w:val="22"/>
                <w:lang w:val="ru-RU" w:eastAsia="uk-UA"/>
              </w:rPr>
              <w:t>роботи</w:t>
            </w:r>
            <w:proofErr w:type="spellEnd"/>
            <w:r w:rsidR="0021307D" w:rsidRPr="00B37B52">
              <w:rPr>
                <w:rStyle w:val="212pt"/>
                <w:rFonts w:ascii="Times New Roman" w:hAnsi="Times New Roman"/>
                <w:b w:val="0"/>
                <w:color w:val="000000"/>
                <w:sz w:val="22"/>
                <w:szCs w:val="22"/>
                <w:lang w:val="ru-RU" w:eastAsia="uk-UA"/>
              </w:rPr>
              <w:t xml:space="preserve"> з </w:t>
            </w:r>
            <w:proofErr w:type="spellStart"/>
            <w:r w:rsidR="0021307D" w:rsidRPr="00B37B52">
              <w:rPr>
                <w:rStyle w:val="212pt"/>
                <w:rFonts w:ascii="Times New Roman" w:hAnsi="Times New Roman"/>
                <w:b w:val="0"/>
                <w:color w:val="000000"/>
                <w:sz w:val="22"/>
                <w:szCs w:val="22"/>
                <w:lang w:val="ru-RU" w:eastAsia="uk-UA"/>
              </w:rPr>
              <w:t>бухгалтерськими</w:t>
            </w:r>
            <w:proofErr w:type="spellEnd"/>
            <w:r w:rsidR="0021307D" w:rsidRPr="00B37B52">
              <w:rPr>
                <w:rStyle w:val="212pt"/>
                <w:rFonts w:ascii="Times New Roman" w:hAnsi="Times New Roman"/>
                <w:b w:val="0"/>
                <w:color w:val="000000"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="0021307D" w:rsidRPr="00B37B52">
              <w:rPr>
                <w:rStyle w:val="212pt"/>
                <w:rFonts w:ascii="Times New Roman" w:hAnsi="Times New Roman"/>
                <w:b w:val="0"/>
                <w:color w:val="000000"/>
                <w:sz w:val="22"/>
                <w:szCs w:val="22"/>
                <w:lang w:val="ru-RU" w:eastAsia="uk-UA"/>
              </w:rPr>
              <w:t>програмами</w:t>
            </w:r>
            <w:proofErr w:type="spellEnd"/>
          </w:p>
        </w:tc>
      </w:tr>
      <w:tr w:rsidR="00382C96" w:rsidRPr="00A82EF3" w14:paraId="78C2704D" w14:textId="77777777" w:rsidTr="00334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E7B221" w14:textId="77777777" w:rsidR="00382C96" w:rsidRPr="006F42F5" w:rsidRDefault="00382C96" w:rsidP="003340E9">
            <w:pPr>
              <w:pStyle w:val="a4"/>
              <w:snapToGrid w:val="0"/>
              <w:spacing w:line="240" w:lineRule="auto"/>
              <w:ind w:left="113"/>
              <w:jc w:val="center"/>
              <w:rPr>
                <w:rFonts w:ascii="Times New Roman" w:hAnsi="Times New Roman" w:cs="Times New Roman"/>
                <w:bCs/>
                <w:shd w:val="clear" w:color="auto" w:fill="auto"/>
                <w:lang w:eastAsia="zh-CN"/>
              </w:rPr>
            </w:pPr>
            <w:r w:rsidRPr="006F42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A966C4" w14:textId="77777777" w:rsidR="00382C96" w:rsidRPr="006F42F5" w:rsidRDefault="00382C96" w:rsidP="003340E9">
            <w:pPr>
              <w:pStyle w:val="a4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2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Ділові якості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851AF" w14:textId="77777777" w:rsidR="00382C96" w:rsidRPr="005763A2" w:rsidRDefault="005763A2" w:rsidP="005763A2">
            <w:pPr>
              <w:jc w:val="both"/>
              <w:rPr>
                <w:sz w:val="22"/>
                <w:szCs w:val="22"/>
                <w:lang w:val="uk-UA"/>
              </w:rPr>
            </w:pPr>
            <w:r w:rsidRPr="005763A2">
              <w:rPr>
                <w:sz w:val="22"/>
                <w:szCs w:val="22"/>
                <w:lang w:val="uk-UA"/>
              </w:rPr>
              <w:t xml:space="preserve">аналітичні здібності, здатність концентруватись на деталях, уміння дотримуватись субординації, </w:t>
            </w:r>
            <w:proofErr w:type="spellStart"/>
            <w:r w:rsidRPr="005763A2">
              <w:rPr>
                <w:sz w:val="22"/>
                <w:szCs w:val="22"/>
                <w:lang w:val="uk-UA"/>
              </w:rPr>
              <w:t>стресостійкість</w:t>
            </w:r>
            <w:proofErr w:type="spellEnd"/>
            <w:r w:rsidRPr="005763A2">
              <w:rPr>
                <w:sz w:val="22"/>
                <w:szCs w:val="22"/>
                <w:lang w:val="uk-UA"/>
              </w:rPr>
              <w:t>, оперативність, вміння визначати пріоритети, вміння аргументовано доводити власну точку зору, стратегічне мислення, обчислювальне мислення, навички розв’язання проблем, уміння працювати в команді</w:t>
            </w:r>
          </w:p>
        </w:tc>
      </w:tr>
      <w:tr w:rsidR="00382C96" w:rsidRPr="00A82EF3" w14:paraId="083B54CD" w14:textId="77777777" w:rsidTr="00334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5B2FFC" w14:textId="77777777" w:rsidR="00382C96" w:rsidRPr="006F42F5" w:rsidRDefault="00382C96" w:rsidP="003340E9">
            <w:pPr>
              <w:pStyle w:val="a4"/>
              <w:snapToGrid w:val="0"/>
              <w:spacing w:line="240" w:lineRule="auto"/>
              <w:ind w:left="113"/>
              <w:jc w:val="center"/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6F42F5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3.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4CB3B0" w14:textId="77777777" w:rsidR="00382C96" w:rsidRPr="006F42F5" w:rsidRDefault="00382C96" w:rsidP="003340E9">
            <w:pPr>
              <w:pStyle w:val="a4"/>
              <w:snapToGrid w:val="0"/>
              <w:spacing w:line="240" w:lineRule="auto"/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6F42F5"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Особистісні компетенції</w:t>
            </w:r>
          </w:p>
        </w:tc>
        <w:tc>
          <w:tcPr>
            <w:tcW w:w="6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611F3" w14:textId="77777777" w:rsidR="00382C96" w:rsidRPr="006F42F5" w:rsidRDefault="005763A2" w:rsidP="005763A2">
            <w:pPr>
              <w:pStyle w:val="a4"/>
              <w:snapToGrid w:val="0"/>
              <w:spacing w:line="240" w:lineRule="auto"/>
              <w:jc w:val="both"/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5763A2">
              <w:rPr>
                <w:rFonts w:ascii="Times New Roman" w:hAnsi="Times New Roman"/>
                <w:sz w:val="22"/>
                <w:szCs w:val="22"/>
              </w:rPr>
              <w:t>креативність, ініціативність, порядність, чесність, дисциплінованість, тактовність, готовність допомогти, емоційна стабільність, комунікабельність, відповідальність</w:t>
            </w:r>
          </w:p>
        </w:tc>
      </w:tr>
      <w:tr w:rsidR="00382C96" w:rsidRPr="00382C96" w14:paraId="59DFA10E" w14:textId="77777777" w:rsidTr="00334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0E575" w14:textId="77777777" w:rsidR="00382C96" w:rsidRPr="00382C96" w:rsidRDefault="00382C96" w:rsidP="003340E9">
            <w:pPr>
              <w:pStyle w:val="a4"/>
              <w:snapToGrid w:val="0"/>
              <w:spacing w:line="240" w:lineRule="auto"/>
              <w:ind w:left="60"/>
              <w:jc w:val="center"/>
              <w:rPr>
                <w:rStyle w:val="212pt"/>
                <w:rFonts w:ascii="Times New Roman" w:hAnsi="Times New Roman" w:cs="Times New Roman"/>
                <w:bCs w:val="0"/>
                <w:lang w:val="ru-RU" w:eastAsia="ru-RU"/>
              </w:rPr>
            </w:pPr>
            <w:r w:rsidRPr="00382C96">
              <w:rPr>
                <w:rStyle w:val="212pt"/>
                <w:rFonts w:ascii="Times New Roman" w:eastAsia="Calibri" w:hAnsi="Times New Roman" w:cs="Times New Roman"/>
                <w:bCs w:val="0"/>
                <w:color w:val="000000"/>
                <w:lang w:eastAsia="uk-UA"/>
              </w:rPr>
              <w:t>Професійні</w:t>
            </w:r>
            <w:r w:rsidRPr="00382C96">
              <w:rPr>
                <w:rStyle w:val="212pt"/>
                <w:rFonts w:ascii="Times New Roman" w:hAnsi="Times New Roman" w:cs="Times New Roman"/>
                <w:bCs w:val="0"/>
                <w:color w:val="000000"/>
                <w:lang w:eastAsia="uk-UA"/>
              </w:rPr>
              <w:t xml:space="preserve"> знання</w:t>
            </w:r>
          </w:p>
        </w:tc>
      </w:tr>
      <w:tr w:rsidR="00382C96" w:rsidRPr="00382C96" w14:paraId="081DF625" w14:textId="77777777" w:rsidTr="00334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3270F9" w14:textId="77777777" w:rsidR="00382C96" w:rsidRPr="00382C96" w:rsidRDefault="00382C96" w:rsidP="003340E9">
            <w:pPr>
              <w:pStyle w:val="a4"/>
              <w:snapToGrid w:val="0"/>
              <w:spacing w:line="240" w:lineRule="auto"/>
              <w:ind w:left="300"/>
              <w:rPr>
                <w:rFonts w:ascii="Times New Roman" w:hAnsi="Times New Roman" w:cs="Times New Roman"/>
                <w:bCs/>
                <w:shd w:val="clear" w:color="auto" w:fill="auto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24E6F5" w14:textId="77777777" w:rsidR="00382C96" w:rsidRPr="00382C96" w:rsidRDefault="00382C96" w:rsidP="003340E9">
            <w:pPr>
              <w:pStyle w:val="a4"/>
              <w:snapToGrid w:val="0"/>
              <w:spacing w:line="240" w:lineRule="auto"/>
              <w:jc w:val="center"/>
              <w:rPr>
                <w:rStyle w:val="4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uk-UA"/>
              </w:rPr>
            </w:pPr>
            <w:r w:rsidRPr="00382C96">
              <w:rPr>
                <w:rStyle w:val="4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D316D" w14:textId="77777777" w:rsidR="00382C96" w:rsidRPr="00382C96" w:rsidRDefault="00382C96" w:rsidP="003340E9">
            <w:pPr>
              <w:pStyle w:val="a4"/>
              <w:snapToGrid w:val="0"/>
              <w:spacing w:line="240" w:lineRule="auto"/>
              <w:ind w:left="60"/>
              <w:jc w:val="center"/>
              <w:rPr>
                <w:rStyle w:val="212pt"/>
                <w:rFonts w:ascii="Times New Roman" w:hAnsi="Times New Roman" w:cs="Times New Roman"/>
                <w:bCs w:val="0"/>
                <w:lang w:val="ru-RU" w:eastAsia="ru-RU"/>
              </w:rPr>
            </w:pPr>
            <w:r w:rsidRPr="00382C96">
              <w:rPr>
                <w:rStyle w:val="212pt"/>
                <w:rFonts w:ascii="Times New Roman" w:hAnsi="Times New Roman" w:cs="Times New Roman"/>
                <w:bCs w:val="0"/>
                <w:color w:val="000000"/>
                <w:lang w:eastAsia="uk-UA"/>
              </w:rPr>
              <w:t>Компоненти вимоги</w:t>
            </w:r>
          </w:p>
        </w:tc>
      </w:tr>
      <w:tr w:rsidR="00382C96" w:rsidRPr="006F42F5" w14:paraId="76752063" w14:textId="77777777" w:rsidTr="00334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78B13A" w14:textId="77777777" w:rsidR="00382C96" w:rsidRPr="006F42F5" w:rsidRDefault="00382C96" w:rsidP="003340E9">
            <w:pPr>
              <w:pStyle w:val="a4"/>
              <w:snapToGrid w:val="0"/>
              <w:spacing w:line="240" w:lineRule="auto"/>
              <w:ind w:left="113"/>
              <w:rPr>
                <w:rStyle w:val="4"/>
                <w:rFonts w:ascii="Times New Roman" w:eastAsia="Calibri" w:hAnsi="Times New Roman" w:cs="Times New Roman"/>
                <w:b w:val="0"/>
                <w:sz w:val="24"/>
                <w:szCs w:val="24"/>
                <w:u w:val="none"/>
                <w:lang w:val="ru-RU" w:eastAsia="ru-RU"/>
              </w:rPr>
            </w:pPr>
            <w:r w:rsidRPr="006F42F5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1.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33B1FF" w14:textId="77777777" w:rsidR="00382C96" w:rsidRPr="006F42F5" w:rsidRDefault="00382C96" w:rsidP="003340E9">
            <w:pPr>
              <w:pStyle w:val="a4"/>
              <w:snapToGrid w:val="0"/>
              <w:spacing w:line="240" w:lineRule="auto"/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6F42F5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Знання</w:t>
            </w:r>
            <w:r w:rsidRPr="006F42F5"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 xml:space="preserve"> законодавства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058C2" w14:textId="77777777" w:rsidR="00382C96" w:rsidRPr="006F42F5" w:rsidRDefault="00382C96" w:rsidP="003340E9">
            <w:pPr>
              <w:pStyle w:val="a4"/>
              <w:widowControl w:val="0"/>
              <w:tabs>
                <w:tab w:val="left" w:pos="294"/>
              </w:tabs>
              <w:snapToGrid w:val="0"/>
              <w:spacing w:line="240" w:lineRule="auto"/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6F42F5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З</w:t>
            </w:r>
            <w:r w:rsidRPr="006F42F5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ru-RU"/>
              </w:rPr>
              <w:t>нання:</w:t>
            </w:r>
            <w:r w:rsidRPr="006F42F5">
              <w:rPr>
                <w:rStyle w:val="4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ru-RU"/>
              </w:rPr>
              <w:t xml:space="preserve"> </w:t>
            </w:r>
            <w:r w:rsidRPr="006F42F5">
              <w:rPr>
                <w:rStyle w:val="4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ru-RU"/>
              </w:rPr>
              <w:br/>
            </w:r>
            <w:r w:rsidRPr="006F42F5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Конституції</w:t>
            </w:r>
            <w:r w:rsidRPr="006F42F5"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 xml:space="preserve"> України;</w:t>
            </w:r>
          </w:p>
          <w:p w14:paraId="6A99D6A4" w14:textId="77777777" w:rsidR="00382C96" w:rsidRPr="006F42F5" w:rsidRDefault="00382C96" w:rsidP="003340E9">
            <w:pPr>
              <w:pStyle w:val="a4"/>
              <w:widowControl w:val="0"/>
              <w:tabs>
                <w:tab w:val="left" w:pos="316"/>
              </w:tabs>
              <w:spacing w:line="240" w:lineRule="auto"/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6F42F5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Закону</w:t>
            </w:r>
            <w:r w:rsidRPr="006F42F5"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 xml:space="preserve"> України </w:t>
            </w:r>
            <w:r w:rsidRPr="006F42F5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«Про</w:t>
            </w:r>
            <w:r w:rsidRPr="006F42F5"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 xml:space="preserve"> державну службу</w:t>
            </w:r>
            <w:r w:rsidRPr="006F42F5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»;</w:t>
            </w:r>
          </w:p>
          <w:p w14:paraId="2ACC30B4" w14:textId="77777777" w:rsidR="00382C96" w:rsidRPr="006F42F5" w:rsidRDefault="00382C96" w:rsidP="003340E9">
            <w:pPr>
              <w:pStyle w:val="a4"/>
              <w:widowControl w:val="0"/>
              <w:tabs>
                <w:tab w:val="left" w:pos="312"/>
              </w:tabs>
              <w:spacing w:line="240" w:lineRule="auto"/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6F42F5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Закону</w:t>
            </w:r>
            <w:r w:rsidRPr="006F42F5"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 xml:space="preserve"> України </w:t>
            </w:r>
            <w:r w:rsidRPr="006F42F5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«Про</w:t>
            </w:r>
            <w:r w:rsidRPr="006F42F5"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 xml:space="preserve"> запобігання корупції</w:t>
            </w:r>
            <w:r w:rsidRPr="006F42F5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»</w:t>
            </w:r>
          </w:p>
        </w:tc>
      </w:tr>
      <w:tr w:rsidR="00382C96" w:rsidRPr="00A82EF3" w14:paraId="53F14F68" w14:textId="77777777" w:rsidTr="00334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685C3F" w14:textId="77777777" w:rsidR="00382C96" w:rsidRPr="006F42F5" w:rsidRDefault="00382C96" w:rsidP="003340E9">
            <w:pPr>
              <w:pStyle w:val="a4"/>
              <w:snapToGrid w:val="0"/>
              <w:spacing w:line="240" w:lineRule="auto"/>
              <w:ind w:left="113"/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6F42F5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2.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A78E1D" w14:textId="77777777" w:rsidR="00382C96" w:rsidRPr="006F42F5" w:rsidRDefault="00382C96" w:rsidP="003340E9">
            <w:pPr>
              <w:pStyle w:val="a4"/>
              <w:snapToGrid w:val="0"/>
              <w:spacing w:line="240" w:lineRule="auto"/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6F42F5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Знання</w:t>
            </w:r>
            <w:r w:rsidRPr="006F42F5"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 xml:space="preserve"> спеціального законодавства, що </w:t>
            </w:r>
            <w:proofErr w:type="spellStart"/>
            <w:r w:rsidRPr="006F42F5"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пов</w:t>
            </w:r>
            <w:proofErr w:type="spellEnd"/>
            <w:r w:rsidRPr="006F42F5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val="ru-RU" w:eastAsia="uk-UA"/>
              </w:rPr>
              <w:t>`</w:t>
            </w:r>
            <w:proofErr w:type="spellStart"/>
            <w:r w:rsidRPr="006F42F5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язане</w:t>
            </w:r>
            <w:proofErr w:type="spellEnd"/>
            <w:r w:rsidRPr="006F42F5"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 xml:space="preserve">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3D555" w14:textId="77777777" w:rsidR="00382C96" w:rsidRPr="006F42F5" w:rsidRDefault="00382C96" w:rsidP="003340E9">
            <w:pPr>
              <w:pStyle w:val="21"/>
              <w:tabs>
                <w:tab w:val="left" w:pos="140"/>
                <w:tab w:val="left" w:pos="317"/>
              </w:tabs>
              <w:spacing w:line="240" w:lineRule="auto"/>
              <w:ind w:right="-17"/>
              <w:jc w:val="both"/>
              <w:rPr>
                <w:rStyle w:val="212pt"/>
                <w:rFonts w:ascii="Times New Roman" w:hAnsi="Times New Roman" w:cs="Times New Roman"/>
                <w:color w:val="000000"/>
                <w:lang w:eastAsia="uk-UA"/>
              </w:rPr>
            </w:pPr>
            <w:r w:rsidRPr="006F42F5">
              <w:rPr>
                <w:rStyle w:val="212pt"/>
                <w:rFonts w:ascii="Times New Roman" w:hAnsi="Times New Roman" w:cs="Times New Roman"/>
                <w:color w:val="000000"/>
                <w:lang w:eastAsia="uk-UA"/>
              </w:rPr>
              <w:t>Знання:</w:t>
            </w:r>
          </w:p>
          <w:p w14:paraId="751C262C" w14:textId="77777777" w:rsidR="00382C96" w:rsidRPr="00486061" w:rsidRDefault="006F42F5" w:rsidP="00486061">
            <w:pPr>
              <w:pStyle w:val="21"/>
              <w:tabs>
                <w:tab w:val="left" w:pos="140"/>
                <w:tab w:val="left" w:pos="317"/>
              </w:tabs>
              <w:spacing w:line="240" w:lineRule="auto"/>
              <w:jc w:val="both"/>
              <w:rPr>
                <w:rStyle w:val="212pt"/>
                <w:rFonts w:ascii="Times New Roman" w:hAnsi="Times New Roman" w:cs="Times New Roman"/>
                <w:bCs/>
                <w:shd w:val="clear" w:color="auto" w:fill="auto"/>
                <w:lang w:eastAsia="ru-RU"/>
              </w:rPr>
            </w:pPr>
            <w:r w:rsidRPr="006F42F5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Закон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ів</w:t>
            </w:r>
            <w:r w:rsidRPr="006F42F5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України: </w:t>
            </w:r>
            <w:r w:rsidRPr="00486061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«Про Вищий антикорупційний суд», «Про бухгалтерський облік та фінансову звітність в Україні»,</w:t>
            </w:r>
            <w:r w:rsidRPr="006F42F5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«Про публічні закупівлі», </w:t>
            </w:r>
            <w:r w:rsidRPr="006F42F5">
              <w:rPr>
                <w:rStyle w:val="212pt"/>
                <w:rFonts w:ascii="Times New Roman" w:eastAsia="Calibri" w:hAnsi="Times New Roman" w:cs="Times New Roman"/>
                <w:lang w:eastAsia="ru-RU"/>
              </w:rPr>
              <w:t xml:space="preserve">«Про відкритість використання публічних коштів», </w:t>
            </w:r>
            <w:r w:rsidRPr="006F42F5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«Про аудит фінансової звітності та аудиторську діяльність».</w:t>
            </w:r>
          </w:p>
        </w:tc>
      </w:tr>
    </w:tbl>
    <w:p w14:paraId="6B80387F" w14:textId="77777777" w:rsidR="00382C96" w:rsidRPr="00382C96" w:rsidRDefault="00382C96" w:rsidP="00382C96">
      <w:pPr>
        <w:rPr>
          <w:sz w:val="28"/>
          <w:szCs w:val="28"/>
          <w:lang w:val="uk-UA"/>
        </w:rPr>
      </w:pPr>
    </w:p>
    <w:p w14:paraId="310459AC" w14:textId="77777777" w:rsidR="009D013A" w:rsidRPr="00382C96" w:rsidRDefault="00382665">
      <w:pPr>
        <w:rPr>
          <w:lang w:val="uk-UA"/>
        </w:rPr>
      </w:pPr>
    </w:p>
    <w:sectPr w:rsidR="009D013A" w:rsidRPr="00382C96" w:rsidSect="00737256">
      <w:headerReference w:type="default" r:id="rId7"/>
      <w:pgSz w:w="11907" w:h="16840" w:code="9"/>
      <w:pgMar w:top="1134" w:right="567" w:bottom="1021" w:left="1701" w:header="567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28477" w14:textId="77777777" w:rsidR="00382665" w:rsidRDefault="00382665">
      <w:r>
        <w:separator/>
      </w:r>
    </w:p>
  </w:endnote>
  <w:endnote w:type="continuationSeparator" w:id="0">
    <w:p w14:paraId="452F6F92" w14:textId="77777777" w:rsidR="00382665" w:rsidRDefault="0038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F092A" w14:textId="77777777" w:rsidR="00382665" w:rsidRDefault="00382665">
      <w:r>
        <w:separator/>
      </w:r>
    </w:p>
  </w:footnote>
  <w:footnote w:type="continuationSeparator" w:id="0">
    <w:p w14:paraId="10259C88" w14:textId="77777777" w:rsidR="00382665" w:rsidRDefault="00382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E0CA5" w14:textId="77777777" w:rsidR="00B81CD4" w:rsidRDefault="006F42F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C149F">
      <w:rPr>
        <w:noProof/>
      </w:rPr>
      <w:t>4</w:t>
    </w:r>
    <w:r>
      <w:fldChar w:fldCharType="end"/>
    </w:r>
  </w:p>
  <w:p w14:paraId="3107E24B" w14:textId="77777777" w:rsidR="00B81CD4" w:rsidRDefault="0038266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16BCE"/>
    <w:multiLevelType w:val="hybridMultilevel"/>
    <w:tmpl w:val="28745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46DDF"/>
    <w:multiLevelType w:val="hybridMultilevel"/>
    <w:tmpl w:val="CD0E3ED8"/>
    <w:lvl w:ilvl="0" w:tplc="5F606C7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C96"/>
    <w:rsid w:val="000F1D87"/>
    <w:rsid w:val="001D6FDA"/>
    <w:rsid w:val="0021307D"/>
    <w:rsid w:val="002334D4"/>
    <w:rsid w:val="00382665"/>
    <w:rsid w:val="00382C96"/>
    <w:rsid w:val="0039425B"/>
    <w:rsid w:val="00486061"/>
    <w:rsid w:val="005763A2"/>
    <w:rsid w:val="005E7517"/>
    <w:rsid w:val="00677A1C"/>
    <w:rsid w:val="006D02A7"/>
    <w:rsid w:val="006F42F5"/>
    <w:rsid w:val="00872145"/>
    <w:rsid w:val="00896F96"/>
    <w:rsid w:val="00993B91"/>
    <w:rsid w:val="00A00803"/>
    <w:rsid w:val="00A5446C"/>
    <w:rsid w:val="00A82EF3"/>
    <w:rsid w:val="00AF4B70"/>
    <w:rsid w:val="00B55F95"/>
    <w:rsid w:val="00C42BF7"/>
    <w:rsid w:val="00D07815"/>
    <w:rsid w:val="00E761BB"/>
    <w:rsid w:val="00EA328B"/>
    <w:rsid w:val="00EB00CF"/>
    <w:rsid w:val="00EC149F"/>
    <w:rsid w:val="00FC4E76"/>
    <w:rsid w:val="00FD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11A8F"/>
  <w15:chartTrackingRefBased/>
  <w15:docId w15:val="{34D285DA-6E3C-4918-91C7-3DAB19A3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82C96"/>
    <w:pPr>
      <w:spacing w:before="100" w:beforeAutospacing="1" w:after="100" w:afterAutospacing="1"/>
    </w:pPr>
  </w:style>
  <w:style w:type="character" w:customStyle="1" w:styleId="a3">
    <w:name w:val="Основной текст Знак"/>
    <w:link w:val="a4"/>
    <w:locked/>
    <w:rsid w:val="00382C96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382C96"/>
    <w:pPr>
      <w:shd w:val="clear" w:color="auto" w:fill="FFFFFF"/>
      <w:spacing w:line="371" w:lineRule="exact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uk-UA" w:eastAsia="en-US"/>
    </w:rPr>
  </w:style>
  <w:style w:type="character" w:customStyle="1" w:styleId="1">
    <w:name w:val="Основной текст Знак1"/>
    <w:basedOn w:val="a0"/>
    <w:uiPriority w:val="99"/>
    <w:rsid w:val="00382C9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382C9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382C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4">
    <w:name w:val="Основной текст (4)"/>
    <w:rsid w:val="00382C96"/>
    <w:rPr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382C96"/>
    <w:rPr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_"/>
    <w:link w:val="21"/>
    <w:uiPriority w:val="99"/>
    <w:locked/>
    <w:rsid w:val="00382C96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82C96"/>
    <w:pPr>
      <w:widowControl w:val="0"/>
      <w:shd w:val="clear" w:color="auto" w:fill="FFFFFF"/>
      <w:spacing w:line="594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  <w:style w:type="character" w:customStyle="1" w:styleId="40">
    <w:name w:val="Основной текст (4)_"/>
    <w:link w:val="41"/>
    <w:uiPriority w:val="99"/>
    <w:rsid w:val="00382C96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rsid w:val="00382C96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val="uk-UA" w:eastAsia="en-US"/>
    </w:rPr>
  </w:style>
  <w:style w:type="character" w:styleId="a7">
    <w:name w:val="Hyperlink"/>
    <w:basedOn w:val="a0"/>
    <w:uiPriority w:val="99"/>
    <w:semiHidden/>
    <w:unhideWhenUsed/>
    <w:rsid w:val="00C42BF7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6F42F5"/>
    <w:pPr>
      <w:ind w:left="708"/>
    </w:pPr>
    <w:rPr>
      <w:sz w:val="20"/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6F4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F42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FC4E7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4E7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1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4387</Words>
  <Characters>2501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Олегівна Усенко</dc:creator>
  <cp:keywords/>
  <dc:description/>
  <cp:lastModifiedBy>Лідія Гордієнко</cp:lastModifiedBy>
  <cp:revision>6</cp:revision>
  <cp:lastPrinted>2019-11-07T08:42:00Z</cp:lastPrinted>
  <dcterms:created xsi:type="dcterms:W3CDTF">2019-11-06T14:18:00Z</dcterms:created>
  <dcterms:modified xsi:type="dcterms:W3CDTF">2019-11-07T08:47:00Z</dcterms:modified>
</cp:coreProperties>
</file>